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2D2C" w14:textId="77777777" w:rsidR="00B865B2" w:rsidRPr="00B865B2" w:rsidRDefault="00C43DF6" w:rsidP="00B865B2">
      <w:r>
        <w:pict w14:anchorId="7A4C7F97">
          <v:rect id="_x0000_i1029" style="width:0;height:1.5pt" o:hralign="center" o:hrstd="t" o:hr="t" fillcolor="#a0a0a0" stroked="f"/>
        </w:pict>
      </w:r>
    </w:p>
    <w:p w14:paraId="598DBA6A" w14:textId="388B1321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Melanie Crossley Counselling</w:t>
      </w:r>
    </w:p>
    <w:p w14:paraId="2D355970" w14:textId="38C688A2" w:rsidR="00B865B2" w:rsidRPr="00B865B2" w:rsidRDefault="00B865B2" w:rsidP="00B865B2">
      <w:r w:rsidRPr="00B865B2">
        <w:rPr>
          <w:b/>
          <w:bCs/>
        </w:rPr>
        <w:t>Privacy Policy – Counselling Service</w:t>
      </w:r>
      <w:r w:rsidRPr="00B865B2">
        <w:t xml:space="preserve"> </w:t>
      </w:r>
      <w:r w:rsidRPr="00B865B2">
        <w:br/>
      </w:r>
      <w:r w:rsidRPr="00B865B2">
        <w:rPr>
          <w:b/>
          <w:bCs/>
        </w:rPr>
        <w:t xml:space="preserve">Last Amended: </w:t>
      </w:r>
      <w:r w:rsidR="00C43DF6">
        <w:rPr>
          <w:b/>
          <w:bCs/>
        </w:rPr>
        <w:t>17/06/2026</w:t>
      </w:r>
    </w:p>
    <w:p w14:paraId="72B4EADC" w14:textId="77777777" w:rsidR="00B865B2" w:rsidRPr="00B865B2" w:rsidRDefault="00C43DF6" w:rsidP="00B865B2">
      <w:r>
        <w:pict w14:anchorId="63C7C6D4">
          <v:rect id="_x0000_i1030" style="width:0;height:1.5pt" o:hralign="center" o:hrstd="t" o:hr="t" fillcolor="#a0a0a0" stroked="f"/>
        </w:pict>
      </w:r>
    </w:p>
    <w:p w14:paraId="21A2FD93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1. Who I Am</w:t>
      </w:r>
    </w:p>
    <w:p w14:paraId="04E6A96D" w14:textId="77777777" w:rsidR="00B865B2" w:rsidRPr="00B865B2" w:rsidRDefault="00B865B2" w:rsidP="00B865B2">
      <w:r w:rsidRPr="00B865B2">
        <w:t>I am a sole</w:t>
      </w:r>
      <w:r w:rsidRPr="00B865B2">
        <w:noBreakHyphen/>
        <w:t>practitioner counsellor providing therapeutic services online and in my private counselling cabin in the United Kingdom.</w:t>
      </w:r>
    </w:p>
    <w:p w14:paraId="1FFE76D8" w14:textId="77777777" w:rsidR="00B865B2" w:rsidRPr="00B865B2" w:rsidRDefault="00B865B2" w:rsidP="00B865B2">
      <w:r w:rsidRPr="00B865B2">
        <w:rPr>
          <w:b/>
          <w:bCs/>
        </w:rPr>
        <w:t>Data Controller:</w:t>
      </w:r>
      <w:r w:rsidRPr="00B865B2">
        <w:t xml:space="preserve"> </w:t>
      </w:r>
      <w:r w:rsidRPr="00B865B2">
        <w:br/>
      </w:r>
      <w:r w:rsidRPr="00B865B2">
        <w:rPr>
          <w:b/>
          <w:bCs/>
        </w:rPr>
        <w:t>Melanie Crossley – Melanie Crossley Counselling</w:t>
      </w:r>
      <w:r w:rsidRPr="00B865B2">
        <w:t xml:space="preserve"> </w:t>
      </w:r>
      <w:r w:rsidRPr="00B865B2">
        <w:br/>
      </w:r>
      <w:r w:rsidRPr="00B865B2">
        <w:rPr>
          <w:b/>
          <w:bCs/>
        </w:rPr>
        <w:t>Email:</w:t>
      </w:r>
      <w:r w:rsidRPr="00B865B2">
        <w:t xml:space="preserve"> Melaniecrossley74@gmail.com</w:t>
      </w:r>
      <w:r w:rsidRPr="00B865B2">
        <w:br/>
      </w:r>
      <w:r w:rsidRPr="00B865B2">
        <w:rPr>
          <w:b/>
          <w:bCs/>
        </w:rPr>
        <w:t>Telephone:</w:t>
      </w:r>
      <w:r w:rsidRPr="00B865B2">
        <w:t xml:space="preserve"> 07745 784737</w:t>
      </w:r>
      <w:r w:rsidRPr="00B865B2">
        <w:br/>
      </w:r>
      <w:r w:rsidRPr="00B865B2">
        <w:rPr>
          <w:b/>
          <w:bCs/>
        </w:rPr>
        <w:t>Address:</w:t>
      </w:r>
      <w:r w:rsidRPr="00B865B2">
        <w:t xml:space="preserve"> Burnham Beeches, Chandlers Ford, Hampshire, SO53 4QS</w:t>
      </w:r>
    </w:p>
    <w:p w14:paraId="0021F173" w14:textId="77777777" w:rsidR="00B865B2" w:rsidRPr="00B865B2" w:rsidRDefault="00B865B2" w:rsidP="00B865B2">
      <w:r w:rsidRPr="00B865B2">
        <w:t>I am registered with the Information Commissioner’s Office (ICO):</w:t>
      </w:r>
      <w:r w:rsidRPr="00B865B2">
        <w:br/>
      </w:r>
      <w:hyperlink r:id="rId7" w:history="1">
        <w:r w:rsidRPr="00B865B2">
          <w:rPr>
            <w:rStyle w:val="Hyperlink"/>
          </w:rPr>
          <w:t>https://ico.org.uk/</w:t>
        </w:r>
      </w:hyperlink>
    </w:p>
    <w:p w14:paraId="31386600" w14:textId="77777777" w:rsidR="00B865B2" w:rsidRPr="00B865B2" w:rsidRDefault="00C43DF6" w:rsidP="00B865B2">
      <w:r>
        <w:pict w14:anchorId="0223A057">
          <v:rect id="_x0000_i1031" style="width:0;height:1.5pt" o:hralign="center" o:hrstd="t" o:hr="t" fillcolor="#a0a0a0" stroked="f"/>
        </w:pict>
      </w:r>
    </w:p>
    <w:p w14:paraId="5BADE1B2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2. The Personal Data I Collect</w:t>
      </w:r>
    </w:p>
    <w:p w14:paraId="38B84DC5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When You Contact Me</w:t>
      </w:r>
    </w:p>
    <w:p w14:paraId="118C4BD2" w14:textId="77777777" w:rsidR="00B865B2" w:rsidRPr="00B865B2" w:rsidRDefault="00B865B2" w:rsidP="00B865B2">
      <w:pPr>
        <w:numPr>
          <w:ilvl w:val="0"/>
          <w:numId w:val="1"/>
        </w:numPr>
      </w:pPr>
      <w:r w:rsidRPr="00B865B2">
        <w:t>Name</w:t>
      </w:r>
    </w:p>
    <w:p w14:paraId="4E45752E" w14:textId="77777777" w:rsidR="00B865B2" w:rsidRPr="00B865B2" w:rsidRDefault="00B865B2" w:rsidP="00B865B2">
      <w:pPr>
        <w:numPr>
          <w:ilvl w:val="0"/>
          <w:numId w:val="1"/>
        </w:numPr>
      </w:pPr>
      <w:r w:rsidRPr="00B865B2">
        <w:t>Email address</w:t>
      </w:r>
    </w:p>
    <w:p w14:paraId="59AD40E6" w14:textId="77777777" w:rsidR="00B865B2" w:rsidRPr="00B865B2" w:rsidRDefault="00B865B2" w:rsidP="00B865B2">
      <w:pPr>
        <w:numPr>
          <w:ilvl w:val="0"/>
          <w:numId w:val="1"/>
        </w:numPr>
      </w:pPr>
      <w:r w:rsidRPr="00B865B2">
        <w:t>Telephone number</w:t>
      </w:r>
    </w:p>
    <w:p w14:paraId="669F9391" w14:textId="77777777" w:rsidR="00B865B2" w:rsidRPr="00B865B2" w:rsidRDefault="00B865B2" w:rsidP="00B865B2">
      <w:pPr>
        <w:numPr>
          <w:ilvl w:val="0"/>
          <w:numId w:val="1"/>
        </w:numPr>
      </w:pPr>
      <w:r w:rsidRPr="00B865B2">
        <w:t>Any information you choose to share in your enquiry</w:t>
      </w:r>
    </w:p>
    <w:p w14:paraId="12ECFD9E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During Counselling</w:t>
      </w:r>
    </w:p>
    <w:p w14:paraId="28CA4501" w14:textId="77777777" w:rsidR="00B865B2" w:rsidRPr="00B865B2" w:rsidRDefault="00B865B2" w:rsidP="00B865B2">
      <w:pPr>
        <w:numPr>
          <w:ilvl w:val="0"/>
          <w:numId w:val="2"/>
        </w:numPr>
      </w:pPr>
      <w:r w:rsidRPr="00B865B2">
        <w:t>Personal history</w:t>
      </w:r>
    </w:p>
    <w:p w14:paraId="72C61073" w14:textId="77777777" w:rsidR="00B865B2" w:rsidRPr="00B865B2" w:rsidRDefault="00B865B2" w:rsidP="00B865B2">
      <w:pPr>
        <w:numPr>
          <w:ilvl w:val="0"/>
          <w:numId w:val="2"/>
        </w:numPr>
      </w:pPr>
      <w:r w:rsidRPr="00B865B2">
        <w:t>Mental and physical health information</w:t>
      </w:r>
    </w:p>
    <w:p w14:paraId="33720ADB" w14:textId="77777777" w:rsidR="00B865B2" w:rsidRPr="00B865B2" w:rsidRDefault="00B865B2" w:rsidP="00B865B2">
      <w:pPr>
        <w:numPr>
          <w:ilvl w:val="0"/>
          <w:numId w:val="2"/>
        </w:numPr>
      </w:pPr>
      <w:r w:rsidRPr="00B865B2">
        <w:t>Medication</w:t>
      </w:r>
    </w:p>
    <w:p w14:paraId="39174FCC" w14:textId="77777777" w:rsidR="00B865B2" w:rsidRPr="00B865B2" w:rsidRDefault="00B865B2" w:rsidP="00B865B2">
      <w:pPr>
        <w:numPr>
          <w:ilvl w:val="0"/>
          <w:numId w:val="2"/>
        </w:numPr>
      </w:pPr>
      <w:r w:rsidRPr="00B865B2">
        <w:t>GP and emergency contact details</w:t>
      </w:r>
    </w:p>
    <w:p w14:paraId="4E5D0F96" w14:textId="77777777" w:rsidR="00B865B2" w:rsidRPr="00B865B2" w:rsidRDefault="00B865B2" w:rsidP="00B865B2">
      <w:pPr>
        <w:numPr>
          <w:ilvl w:val="0"/>
          <w:numId w:val="2"/>
        </w:numPr>
      </w:pPr>
      <w:r w:rsidRPr="00B865B2">
        <w:t>Risk or safeguarding information</w:t>
      </w:r>
    </w:p>
    <w:p w14:paraId="632BDC76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lastRenderedPageBreak/>
        <w:t>Website Data</w:t>
      </w:r>
    </w:p>
    <w:p w14:paraId="24B57515" w14:textId="77777777" w:rsidR="00B865B2" w:rsidRPr="00B865B2" w:rsidRDefault="00B865B2" w:rsidP="00B865B2">
      <w:pPr>
        <w:numPr>
          <w:ilvl w:val="0"/>
          <w:numId w:val="3"/>
        </w:numPr>
      </w:pPr>
      <w:r w:rsidRPr="00B865B2">
        <w:t>IP address</w:t>
      </w:r>
    </w:p>
    <w:p w14:paraId="605974C7" w14:textId="77777777" w:rsidR="00B865B2" w:rsidRPr="00B865B2" w:rsidRDefault="00B865B2" w:rsidP="00B865B2">
      <w:pPr>
        <w:numPr>
          <w:ilvl w:val="0"/>
          <w:numId w:val="3"/>
        </w:numPr>
      </w:pPr>
      <w:r w:rsidRPr="00B865B2">
        <w:t>Cookie and analytics data (Google Analytics)</w:t>
      </w:r>
    </w:p>
    <w:p w14:paraId="62E1E170" w14:textId="77777777" w:rsidR="00B865B2" w:rsidRPr="00B865B2" w:rsidRDefault="00B865B2" w:rsidP="00B865B2">
      <w:pPr>
        <w:numPr>
          <w:ilvl w:val="0"/>
          <w:numId w:val="3"/>
        </w:numPr>
      </w:pPr>
      <w:r w:rsidRPr="00B865B2">
        <w:t>Contact form and booking submissions</w:t>
      </w:r>
    </w:p>
    <w:p w14:paraId="0E927C27" w14:textId="77777777" w:rsidR="00B865B2" w:rsidRPr="00B865B2" w:rsidRDefault="00C43DF6" w:rsidP="00B865B2">
      <w:r>
        <w:pict w14:anchorId="2BCADD9B">
          <v:rect id="_x0000_i1032" style="width:0;height:1.5pt" o:hralign="center" o:hrstd="t" o:hr="t" fillcolor="#a0a0a0" stroked="f"/>
        </w:pict>
      </w:r>
    </w:p>
    <w:p w14:paraId="24B19E50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3. Why I Collect Personal Data</w:t>
      </w:r>
    </w:p>
    <w:p w14:paraId="4D133B1A" w14:textId="77777777" w:rsidR="00B865B2" w:rsidRPr="00B865B2" w:rsidRDefault="00B865B2" w:rsidP="00B865B2">
      <w:r w:rsidRPr="00B865B2">
        <w:t>Under the UK GDPR, I rely on the following lawful bases:</w:t>
      </w:r>
    </w:p>
    <w:p w14:paraId="75CF3EB1" w14:textId="77777777" w:rsidR="00B865B2" w:rsidRPr="00B865B2" w:rsidRDefault="00B865B2" w:rsidP="00B865B2">
      <w:pPr>
        <w:numPr>
          <w:ilvl w:val="0"/>
          <w:numId w:val="4"/>
        </w:numPr>
      </w:pPr>
      <w:r w:rsidRPr="00B865B2">
        <w:rPr>
          <w:b/>
          <w:bCs/>
        </w:rPr>
        <w:t>Contract:</w:t>
      </w:r>
      <w:r w:rsidRPr="00B865B2">
        <w:t xml:space="preserve"> To provide the counselling services you request.</w:t>
      </w:r>
    </w:p>
    <w:p w14:paraId="2AA4FBDF" w14:textId="77777777" w:rsidR="00B865B2" w:rsidRPr="00B865B2" w:rsidRDefault="00B865B2" w:rsidP="00B865B2">
      <w:pPr>
        <w:numPr>
          <w:ilvl w:val="0"/>
          <w:numId w:val="4"/>
        </w:numPr>
      </w:pPr>
      <w:r w:rsidRPr="00B865B2">
        <w:rPr>
          <w:b/>
          <w:bCs/>
        </w:rPr>
        <w:t>Legitimate Interests:</w:t>
      </w:r>
      <w:r w:rsidRPr="00B865B2">
        <w:t xml:space="preserve"> Communication, responding to enquiries, and internal record keeping in line with BACP guidance and insurance requirements.</w:t>
      </w:r>
    </w:p>
    <w:p w14:paraId="165F5F53" w14:textId="77777777" w:rsidR="00B865B2" w:rsidRPr="00B865B2" w:rsidRDefault="00B865B2" w:rsidP="00B865B2">
      <w:pPr>
        <w:numPr>
          <w:ilvl w:val="0"/>
          <w:numId w:val="4"/>
        </w:numPr>
      </w:pPr>
      <w:r w:rsidRPr="00B865B2">
        <w:rPr>
          <w:b/>
          <w:bCs/>
        </w:rPr>
        <w:t>Legal Obligation:</w:t>
      </w:r>
      <w:r w:rsidRPr="00B865B2">
        <w:t xml:space="preserve"> Safeguarding, tax, accounting, insurance, and professional/ethical compliance.</w:t>
      </w:r>
    </w:p>
    <w:p w14:paraId="63D8A74D" w14:textId="77777777" w:rsidR="00B865B2" w:rsidRPr="00B865B2" w:rsidRDefault="00B865B2" w:rsidP="00B865B2">
      <w:pPr>
        <w:numPr>
          <w:ilvl w:val="0"/>
          <w:numId w:val="4"/>
        </w:numPr>
      </w:pPr>
      <w:r w:rsidRPr="00B865B2">
        <w:rPr>
          <w:b/>
          <w:bCs/>
        </w:rPr>
        <w:t>Vital Interests:</w:t>
      </w:r>
      <w:r w:rsidRPr="00B865B2">
        <w:t xml:space="preserve"> When there is a risk of serious harm.</w:t>
      </w:r>
    </w:p>
    <w:p w14:paraId="09971F00" w14:textId="77777777" w:rsidR="00B865B2" w:rsidRPr="00B865B2" w:rsidRDefault="00B865B2" w:rsidP="00B865B2">
      <w:pPr>
        <w:numPr>
          <w:ilvl w:val="0"/>
          <w:numId w:val="4"/>
        </w:numPr>
      </w:pPr>
      <w:r w:rsidRPr="00B865B2">
        <w:rPr>
          <w:b/>
          <w:bCs/>
        </w:rPr>
        <w:t>Explicit Consent:</w:t>
      </w:r>
      <w:r w:rsidRPr="00B865B2">
        <w:t xml:space="preserve"> For holding special category data (e.g., health information).</w:t>
      </w:r>
    </w:p>
    <w:p w14:paraId="058CF74E" w14:textId="77777777" w:rsidR="00B865B2" w:rsidRPr="00B865B2" w:rsidRDefault="00C43DF6" w:rsidP="00B865B2">
      <w:r>
        <w:pict w14:anchorId="20A45F66">
          <v:rect id="_x0000_i1033" style="width:0;height:1.5pt" o:hralign="center" o:hrstd="t" o:hr="t" fillcolor="#a0a0a0" stroked="f"/>
        </w:pict>
      </w:r>
    </w:p>
    <w:p w14:paraId="0BF81693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4. How I Use Your Information</w:t>
      </w:r>
    </w:p>
    <w:p w14:paraId="4786B176" w14:textId="77777777" w:rsidR="00B865B2" w:rsidRPr="00B865B2" w:rsidRDefault="00B865B2" w:rsidP="00B865B2">
      <w:pPr>
        <w:numPr>
          <w:ilvl w:val="0"/>
          <w:numId w:val="5"/>
        </w:numPr>
      </w:pPr>
      <w:r w:rsidRPr="00B865B2">
        <w:t>Provide counselling sessions</w:t>
      </w:r>
    </w:p>
    <w:p w14:paraId="1552CE37" w14:textId="77777777" w:rsidR="00B865B2" w:rsidRPr="00B865B2" w:rsidRDefault="00B865B2" w:rsidP="00B865B2">
      <w:pPr>
        <w:numPr>
          <w:ilvl w:val="0"/>
          <w:numId w:val="5"/>
        </w:numPr>
      </w:pPr>
      <w:r w:rsidRPr="00B865B2">
        <w:t>Manage appointments and communication</w:t>
      </w:r>
    </w:p>
    <w:p w14:paraId="24BDDF5C" w14:textId="77777777" w:rsidR="00B865B2" w:rsidRPr="00B865B2" w:rsidRDefault="00B865B2" w:rsidP="00B865B2">
      <w:pPr>
        <w:numPr>
          <w:ilvl w:val="0"/>
          <w:numId w:val="5"/>
        </w:numPr>
      </w:pPr>
      <w:r w:rsidRPr="00B865B2">
        <w:t>Keep appropriate clinical notes</w:t>
      </w:r>
    </w:p>
    <w:p w14:paraId="232E9BEC" w14:textId="77777777" w:rsidR="00B865B2" w:rsidRPr="00B865B2" w:rsidRDefault="00B865B2" w:rsidP="00B865B2">
      <w:pPr>
        <w:numPr>
          <w:ilvl w:val="0"/>
          <w:numId w:val="5"/>
        </w:numPr>
      </w:pPr>
      <w:r w:rsidRPr="00B865B2">
        <w:t>Monitor risk and safeguarding</w:t>
      </w:r>
    </w:p>
    <w:p w14:paraId="4E207BDC" w14:textId="77777777" w:rsidR="00B865B2" w:rsidRPr="00B865B2" w:rsidRDefault="00B865B2" w:rsidP="00B865B2">
      <w:pPr>
        <w:numPr>
          <w:ilvl w:val="0"/>
          <w:numId w:val="5"/>
        </w:numPr>
      </w:pPr>
      <w:r w:rsidRPr="00B865B2">
        <w:t>Maintain financial and administrative records</w:t>
      </w:r>
    </w:p>
    <w:p w14:paraId="4F3C7991" w14:textId="77777777" w:rsidR="00B865B2" w:rsidRPr="00B865B2" w:rsidRDefault="00B865B2" w:rsidP="00B865B2">
      <w:pPr>
        <w:numPr>
          <w:ilvl w:val="0"/>
          <w:numId w:val="5"/>
        </w:numPr>
      </w:pPr>
      <w:r w:rsidRPr="00B865B2">
        <w:t>Ensure quality, supervision, and professional/ethical standards</w:t>
      </w:r>
    </w:p>
    <w:p w14:paraId="5E1096ED" w14:textId="77777777" w:rsidR="00B865B2" w:rsidRPr="00B865B2" w:rsidRDefault="00B865B2" w:rsidP="00B865B2">
      <w:r w:rsidRPr="00B865B2">
        <w:t xml:space="preserve">I do </w:t>
      </w:r>
      <w:r w:rsidRPr="00B865B2">
        <w:rPr>
          <w:b/>
          <w:bCs/>
        </w:rPr>
        <w:t>not</w:t>
      </w:r>
      <w:r w:rsidRPr="00B865B2">
        <w:t xml:space="preserve"> use your data for marketing.</w:t>
      </w:r>
    </w:p>
    <w:p w14:paraId="3D7AE77A" w14:textId="77777777" w:rsidR="00B865B2" w:rsidRPr="00B865B2" w:rsidRDefault="00C43DF6" w:rsidP="00B865B2">
      <w:r>
        <w:pict w14:anchorId="5CEC9F99">
          <v:rect id="_x0000_i1034" style="width:0;height:1.5pt" o:hralign="center" o:hrstd="t" o:hr="t" fillcolor="#a0a0a0" stroked="f"/>
        </w:pict>
      </w:r>
    </w:p>
    <w:p w14:paraId="53EA2198" w14:textId="77777777" w:rsidR="00B865B2" w:rsidRDefault="00B865B2" w:rsidP="00B865B2">
      <w:pPr>
        <w:rPr>
          <w:b/>
          <w:bCs/>
        </w:rPr>
      </w:pPr>
    </w:p>
    <w:p w14:paraId="1B992853" w14:textId="77777777" w:rsidR="00B865B2" w:rsidRDefault="00B865B2" w:rsidP="00B865B2">
      <w:pPr>
        <w:rPr>
          <w:b/>
          <w:bCs/>
        </w:rPr>
      </w:pPr>
    </w:p>
    <w:p w14:paraId="2F0F03F2" w14:textId="5817941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lastRenderedPageBreak/>
        <w:t>5. Sharing Your Data</w:t>
      </w:r>
    </w:p>
    <w:p w14:paraId="6E171F79" w14:textId="77777777" w:rsidR="00B865B2" w:rsidRPr="00B865B2" w:rsidRDefault="00B865B2" w:rsidP="00B865B2">
      <w:r w:rsidRPr="00B865B2">
        <w:t>Your information is only shared when:</w:t>
      </w:r>
    </w:p>
    <w:p w14:paraId="081F4684" w14:textId="77777777" w:rsidR="00B865B2" w:rsidRPr="00B865B2" w:rsidRDefault="00B865B2" w:rsidP="00B865B2">
      <w:pPr>
        <w:numPr>
          <w:ilvl w:val="0"/>
          <w:numId w:val="6"/>
        </w:numPr>
      </w:pPr>
      <w:r w:rsidRPr="00B865B2">
        <w:t>There is a safeguarding or legal concern (as outlined in our counselling agreement)</w:t>
      </w:r>
    </w:p>
    <w:p w14:paraId="32E0FC9D" w14:textId="77777777" w:rsidR="00B865B2" w:rsidRPr="00B865B2" w:rsidRDefault="00B865B2" w:rsidP="00B865B2">
      <w:pPr>
        <w:numPr>
          <w:ilvl w:val="0"/>
          <w:numId w:val="6"/>
        </w:numPr>
      </w:pPr>
      <w:r w:rsidRPr="00B865B2">
        <w:t>It is discussed anonymously in clinical supervision, as required by the BACP</w:t>
      </w:r>
    </w:p>
    <w:p w14:paraId="7C47D186" w14:textId="77777777" w:rsidR="00B865B2" w:rsidRPr="00B865B2" w:rsidRDefault="00C43DF6" w:rsidP="00B865B2">
      <w:r>
        <w:pict w14:anchorId="7CB39EB9">
          <v:rect id="_x0000_i1035" style="width:0;height:1.5pt" o:hralign="center" o:hrstd="t" o:hr="t" fillcolor="#a0a0a0" stroked="f"/>
        </w:pict>
      </w:r>
    </w:p>
    <w:p w14:paraId="6A3DEE40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6. How I Store Your Data</w:t>
      </w:r>
    </w:p>
    <w:p w14:paraId="64E9EEBB" w14:textId="77777777" w:rsidR="00B865B2" w:rsidRPr="00B865B2" w:rsidRDefault="00B865B2" w:rsidP="00B865B2">
      <w:pPr>
        <w:numPr>
          <w:ilvl w:val="0"/>
          <w:numId w:val="7"/>
        </w:numPr>
      </w:pPr>
      <w:r w:rsidRPr="00B865B2">
        <w:t>Electronic notes and web submissions are stored on an encrypted, secure device</w:t>
      </w:r>
    </w:p>
    <w:p w14:paraId="7D7861D5" w14:textId="77777777" w:rsidR="00B865B2" w:rsidRPr="00B865B2" w:rsidRDefault="00B865B2" w:rsidP="00B865B2">
      <w:pPr>
        <w:numPr>
          <w:ilvl w:val="0"/>
          <w:numId w:val="7"/>
        </w:numPr>
      </w:pPr>
      <w:r w:rsidRPr="00B865B2">
        <w:t>Emails are stored in secure, password</w:t>
      </w:r>
      <w:r w:rsidRPr="00B865B2">
        <w:noBreakHyphen/>
        <w:t>protected accounts</w:t>
      </w:r>
    </w:p>
    <w:p w14:paraId="0E4E29C9" w14:textId="77777777" w:rsidR="00B865B2" w:rsidRPr="00B865B2" w:rsidRDefault="00B865B2" w:rsidP="00B865B2">
      <w:pPr>
        <w:numPr>
          <w:ilvl w:val="0"/>
          <w:numId w:val="7"/>
        </w:numPr>
      </w:pPr>
      <w:r w:rsidRPr="00B865B2">
        <w:t>Paper notes and agreements are stored in a locked cabinet</w:t>
      </w:r>
    </w:p>
    <w:p w14:paraId="67A5ABCE" w14:textId="77777777" w:rsidR="00B865B2" w:rsidRPr="00B865B2" w:rsidRDefault="00B865B2" w:rsidP="00B865B2">
      <w:r w:rsidRPr="00B865B2">
        <w:t>I take steps to protect your data from loss, unauthorised access, or disclosure.</w:t>
      </w:r>
    </w:p>
    <w:p w14:paraId="59BCE8FB" w14:textId="77777777" w:rsidR="00B865B2" w:rsidRPr="00B865B2" w:rsidRDefault="00C43DF6" w:rsidP="00B865B2">
      <w:r>
        <w:pict w14:anchorId="11DD1FDD">
          <v:rect id="_x0000_i1036" style="width:0;height:1.5pt" o:hralign="center" o:hrstd="t" o:hr="t" fillcolor="#a0a0a0" stroked="f"/>
        </w:pict>
      </w:r>
    </w:p>
    <w:p w14:paraId="3F42DBA5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7. How Long I Keep Your Data</w:t>
      </w:r>
    </w:p>
    <w:p w14:paraId="02F12974" w14:textId="77777777" w:rsidR="00B865B2" w:rsidRPr="00B865B2" w:rsidRDefault="00B865B2" w:rsidP="00B865B2">
      <w:pPr>
        <w:numPr>
          <w:ilvl w:val="0"/>
          <w:numId w:val="8"/>
        </w:numPr>
      </w:pPr>
      <w:r w:rsidRPr="00B865B2">
        <w:rPr>
          <w:b/>
          <w:bCs/>
        </w:rPr>
        <w:t>Adult client records:</w:t>
      </w:r>
      <w:r w:rsidRPr="00B865B2">
        <w:t xml:space="preserve"> 7 years after our last session</w:t>
      </w:r>
    </w:p>
    <w:p w14:paraId="78CFF8D1" w14:textId="77777777" w:rsidR="00B865B2" w:rsidRPr="00B865B2" w:rsidRDefault="00B865B2" w:rsidP="00B865B2">
      <w:pPr>
        <w:numPr>
          <w:ilvl w:val="0"/>
          <w:numId w:val="8"/>
        </w:numPr>
      </w:pPr>
      <w:r w:rsidRPr="00B865B2">
        <w:rPr>
          <w:b/>
          <w:bCs/>
        </w:rPr>
        <w:t>Enquiries:</w:t>
      </w:r>
      <w:r w:rsidRPr="00B865B2">
        <w:t xml:space="preserve"> Deleted after 3 months if therapy does not proceed</w:t>
      </w:r>
    </w:p>
    <w:p w14:paraId="5D89542D" w14:textId="77777777" w:rsidR="00B865B2" w:rsidRPr="00B865B2" w:rsidRDefault="00B865B2" w:rsidP="00B865B2">
      <w:pPr>
        <w:numPr>
          <w:ilvl w:val="0"/>
          <w:numId w:val="8"/>
        </w:numPr>
      </w:pPr>
      <w:r w:rsidRPr="00B865B2">
        <w:rPr>
          <w:b/>
          <w:bCs/>
        </w:rPr>
        <w:t>Financial records:</w:t>
      </w:r>
      <w:r w:rsidRPr="00B865B2">
        <w:t xml:space="preserve"> 6 years (legal requirement)</w:t>
      </w:r>
    </w:p>
    <w:p w14:paraId="786F22A1" w14:textId="77777777" w:rsidR="00B865B2" w:rsidRPr="00B865B2" w:rsidRDefault="00B865B2" w:rsidP="00B865B2">
      <w:r w:rsidRPr="00B865B2">
        <w:t>After these periods, data is securely deleted or destroyed.</w:t>
      </w:r>
    </w:p>
    <w:p w14:paraId="5A9063FC" w14:textId="77777777" w:rsidR="00B865B2" w:rsidRPr="00B865B2" w:rsidRDefault="00C43DF6" w:rsidP="00B865B2">
      <w:r>
        <w:pict w14:anchorId="6B1C101D">
          <v:rect id="_x0000_i1037" style="width:0;height:1.5pt" o:hralign="center" o:hrstd="t" o:hr="t" fillcolor="#a0a0a0" stroked="f"/>
        </w:pict>
      </w:r>
    </w:p>
    <w:p w14:paraId="7058B128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8. Your Rights</w:t>
      </w:r>
    </w:p>
    <w:p w14:paraId="159139FA" w14:textId="77777777" w:rsidR="00B865B2" w:rsidRPr="00B865B2" w:rsidRDefault="00B865B2" w:rsidP="00B865B2">
      <w:r w:rsidRPr="00B865B2">
        <w:t>You have the right to:</w:t>
      </w:r>
    </w:p>
    <w:p w14:paraId="7F69FBC4" w14:textId="77777777" w:rsidR="00B865B2" w:rsidRPr="00B865B2" w:rsidRDefault="00B865B2" w:rsidP="00B865B2">
      <w:pPr>
        <w:numPr>
          <w:ilvl w:val="0"/>
          <w:numId w:val="9"/>
        </w:numPr>
      </w:pPr>
      <w:r w:rsidRPr="00B865B2">
        <w:t>Access your personal data</w:t>
      </w:r>
    </w:p>
    <w:p w14:paraId="1FEC8724" w14:textId="77777777" w:rsidR="00B865B2" w:rsidRPr="00B865B2" w:rsidRDefault="00B865B2" w:rsidP="00B865B2">
      <w:pPr>
        <w:numPr>
          <w:ilvl w:val="0"/>
          <w:numId w:val="9"/>
        </w:numPr>
      </w:pPr>
      <w:r w:rsidRPr="00B865B2">
        <w:t>Correct inaccurate information</w:t>
      </w:r>
    </w:p>
    <w:p w14:paraId="50092A26" w14:textId="77777777" w:rsidR="00B865B2" w:rsidRPr="00B865B2" w:rsidRDefault="00B865B2" w:rsidP="00B865B2">
      <w:pPr>
        <w:numPr>
          <w:ilvl w:val="0"/>
          <w:numId w:val="9"/>
        </w:numPr>
      </w:pPr>
      <w:r w:rsidRPr="00B865B2">
        <w:t>Request deletion of your data (in certain circumstances)</w:t>
      </w:r>
    </w:p>
    <w:p w14:paraId="0AA2C4E1" w14:textId="77777777" w:rsidR="00B865B2" w:rsidRPr="00B865B2" w:rsidRDefault="00B865B2" w:rsidP="00B865B2">
      <w:pPr>
        <w:numPr>
          <w:ilvl w:val="0"/>
          <w:numId w:val="9"/>
        </w:numPr>
      </w:pPr>
      <w:r w:rsidRPr="00B865B2">
        <w:t>Restrict or object to processing</w:t>
      </w:r>
    </w:p>
    <w:p w14:paraId="2167B3BF" w14:textId="77777777" w:rsidR="00B865B2" w:rsidRPr="00B865B2" w:rsidRDefault="00B865B2" w:rsidP="00B865B2">
      <w:pPr>
        <w:numPr>
          <w:ilvl w:val="0"/>
          <w:numId w:val="9"/>
        </w:numPr>
      </w:pPr>
      <w:r w:rsidRPr="00B865B2">
        <w:t>Request your data in a portable format</w:t>
      </w:r>
    </w:p>
    <w:p w14:paraId="22676F38" w14:textId="77777777" w:rsidR="00B865B2" w:rsidRPr="00B865B2" w:rsidRDefault="00B865B2" w:rsidP="00B865B2">
      <w:pPr>
        <w:numPr>
          <w:ilvl w:val="0"/>
          <w:numId w:val="9"/>
        </w:numPr>
      </w:pPr>
      <w:r w:rsidRPr="00B865B2">
        <w:t>Withdraw consent at any time</w:t>
      </w:r>
    </w:p>
    <w:p w14:paraId="75228019" w14:textId="45D65EED" w:rsidR="00B865B2" w:rsidRPr="00B865B2" w:rsidRDefault="00B865B2" w:rsidP="00B865B2">
      <w:r w:rsidRPr="00B865B2">
        <w:t xml:space="preserve">To exercise your rights, contact: </w:t>
      </w:r>
      <w:r w:rsidRPr="00B865B2">
        <w:rPr>
          <w:b/>
          <w:bCs/>
        </w:rPr>
        <w:t>Melaniecrossley</w:t>
      </w:r>
      <w:r>
        <w:rPr>
          <w:b/>
          <w:bCs/>
        </w:rPr>
        <w:t>74</w:t>
      </w:r>
      <w:r w:rsidRPr="00B865B2">
        <w:rPr>
          <w:b/>
          <w:bCs/>
        </w:rPr>
        <w:t>@gmail.com</w:t>
      </w:r>
    </w:p>
    <w:p w14:paraId="4799273B" w14:textId="029EA801" w:rsidR="00B865B2" w:rsidRPr="00B865B2" w:rsidRDefault="00B865B2" w:rsidP="00B865B2">
      <w:r w:rsidRPr="00B865B2">
        <w:lastRenderedPageBreak/>
        <w:t>If you have concerns about how your data is handled, you can complain to the ICO:</w:t>
      </w:r>
      <w:r w:rsidRPr="00B865B2">
        <w:br/>
      </w:r>
      <w:hyperlink r:id="rId8" w:history="1">
        <w:r w:rsidRPr="00B865B2">
          <w:rPr>
            <w:rStyle w:val="Hyperlink"/>
          </w:rPr>
          <w:t>https://ico.org.uk/</w:t>
        </w:r>
      </w:hyperlink>
      <w:r w:rsidR="009D4EDF">
        <w:rPr>
          <w:rStyle w:val="Hyperlink"/>
        </w:rPr>
        <w:t xml:space="preserve">     </w:t>
      </w:r>
      <w:r w:rsidR="009D4EDF" w:rsidRPr="00AC5BA6">
        <w:rPr>
          <w:rStyle w:val="Hyperlink"/>
          <w:b/>
          <w:bCs/>
          <w:u w:val="none"/>
        </w:rPr>
        <w:t>(Please check point 12)</w:t>
      </w:r>
      <w:r w:rsidR="00AC5BA6">
        <w:rPr>
          <w:rStyle w:val="Hyperlink"/>
          <w:b/>
          <w:bCs/>
          <w:u w:val="none"/>
        </w:rPr>
        <w:t>.</w:t>
      </w:r>
    </w:p>
    <w:p w14:paraId="5982EEDB" w14:textId="77777777" w:rsidR="00B865B2" w:rsidRPr="00B865B2" w:rsidRDefault="00C43DF6" w:rsidP="00B865B2">
      <w:r>
        <w:pict w14:anchorId="2EA31688">
          <v:rect id="_x0000_i1038" style="width:0;height:1.5pt" o:hralign="center" o:hrstd="t" o:hr="t" fillcolor="#a0a0a0" stroked="f"/>
        </w:pict>
      </w:r>
    </w:p>
    <w:p w14:paraId="0F121B08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9. Children’s Data</w:t>
      </w:r>
    </w:p>
    <w:p w14:paraId="44A3C2B8" w14:textId="77777777" w:rsidR="00B865B2" w:rsidRPr="00B865B2" w:rsidRDefault="00B865B2" w:rsidP="00B865B2">
      <w:r w:rsidRPr="00B865B2">
        <w:t>When working with young people, I only collect information necessary for therapeutic work and obtain consent in line with current law and safeguarding requirements.</w:t>
      </w:r>
    </w:p>
    <w:p w14:paraId="5971EB41" w14:textId="77777777" w:rsidR="00B865B2" w:rsidRPr="00B865B2" w:rsidRDefault="00C43DF6" w:rsidP="00B865B2">
      <w:r>
        <w:pict w14:anchorId="41A42BC2">
          <v:rect id="_x0000_i1039" style="width:0;height:1.5pt" o:hralign="center" o:hrstd="t" o:hr="t" fillcolor="#a0a0a0" stroked="f"/>
        </w:pict>
      </w:r>
    </w:p>
    <w:p w14:paraId="025AF15C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10. Website Cookies</w:t>
      </w:r>
    </w:p>
    <w:p w14:paraId="75EA1A9B" w14:textId="77777777" w:rsidR="00B865B2" w:rsidRPr="00B865B2" w:rsidRDefault="00B865B2" w:rsidP="00B865B2">
      <w:r w:rsidRPr="00B865B2">
        <w:t>This website uses cookies to support functionality and understand how visitors use the site. You can disable cookies through your browser settings.</w:t>
      </w:r>
    </w:p>
    <w:p w14:paraId="310B9164" w14:textId="77777777" w:rsidR="00B865B2" w:rsidRPr="00B865B2" w:rsidRDefault="00C43DF6" w:rsidP="00B865B2">
      <w:r>
        <w:pict w14:anchorId="522F8ED6">
          <v:rect id="_x0000_i1040" style="width:0;height:1.5pt" o:hralign="center" o:hrstd="t" o:hr="t" fillcolor="#a0a0a0" stroked="f"/>
        </w:pict>
      </w:r>
    </w:p>
    <w:p w14:paraId="23D57515" w14:textId="77777777" w:rsidR="00B865B2" w:rsidRPr="00B865B2" w:rsidRDefault="00B865B2" w:rsidP="00B865B2">
      <w:pPr>
        <w:rPr>
          <w:b/>
          <w:bCs/>
        </w:rPr>
      </w:pPr>
      <w:r w:rsidRPr="00B865B2">
        <w:rPr>
          <w:b/>
          <w:bCs/>
        </w:rPr>
        <w:t>11. Changes to This Policy</w:t>
      </w:r>
    </w:p>
    <w:p w14:paraId="4E6866C0" w14:textId="35A2C9A5" w:rsidR="006D19DE" w:rsidRPr="00B865B2" w:rsidRDefault="00B865B2" w:rsidP="00B865B2">
      <w:r w:rsidRPr="00B865B2">
        <w:t>This policy may be updated periodically. The most recent version will always be available on my website or upon request.</w:t>
      </w:r>
    </w:p>
    <w:p w14:paraId="52AE8531" w14:textId="77777777" w:rsidR="00B865B2" w:rsidRPr="00B865B2" w:rsidRDefault="00C43DF6" w:rsidP="00B865B2">
      <w:r>
        <w:pict w14:anchorId="05878E06">
          <v:rect id="_x0000_i1041" style="width:0;height:1.5pt" o:hralign="center" o:hrstd="t" o:hr="t" fillcolor="#a0a0a0" stroked="f"/>
        </w:pict>
      </w:r>
    </w:p>
    <w:p w14:paraId="4A150DA7" w14:textId="77777777" w:rsidR="005E6337" w:rsidRDefault="005E6337" w:rsidP="005E6337"/>
    <w:p w14:paraId="1F87A672" w14:textId="2444D21B" w:rsidR="005E6337" w:rsidRDefault="005E6337" w:rsidP="005E6337">
      <w:pPr>
        <w:rPr>
          <w:b/>
          <w:bCs/>
        </w:rPr>
      </w:pPr>
      <w:r w:rsidRPr="005E6337">
        <w:rPr>
          <w:b/>
          <w:bCs/>
        </w:rPr>
        <w:t>12. Data Protection Complaints</w:t>
      </w:r>
    </w:p>
    <w:p w14:paraId="68C44BB3" w14:textId="77777777" w:rsidR="005E6337" w:rsidRDefault="005E6337" w:rsidP="005E6337"/>
    <w:p w14:paraId="33F7691D" w14:textId="53EAF341" w:rsidR="001E585E" w:rsidRDefault="001E585E" w:rsidP="005E6337">
      <w:pPr>
        <w:rPr>
          <w:b/>
          <w:bCs/>
        </w:rPr>
      </w:pPr>
      <w:r>
        <w:t>As a sole trader Counselling practice, I take your privacy and data protection</w:t>
      </w:r>
      <w:r w:rsidR="00C26BFF">
        <w:t xml:space="preserve"> rights seriously. If you have any concerns or </w:t>
      </w:r>
      <w:r w:rsidR="003F0184">
        <w:t>complaints</w:t>
      </w:r>
      <w:r w:rsidR="00C26BFF">
        <w:t xml:space="preserve"> regarding how I collect</w:t>
      </w:r>
      <w:r w:rsidR="003F0184">
        <w:t xml:space="preserve">, store or use your personal data or session notes, please contact me directly on writing at </w:t>
      </w:r>
      <w:hyperlink r:id="rId9" w:history="1">
        <w:r w:rsidR="00706AE0" w:rsidRPr="00745FBD">
          <w:rPr>
            <w:rStyle w:val="Hyperlink"/>
            <w:b/>
            <w:bCs/>
          </w:rPr>
          <w:t>melaniecrossly74@gmail.com</w:t>
        </w:r>
      </w:hyperlink>
      <w:r w:rsidR="00706AE0">
        <w:rPr>
          <w:b/>
          <w:bCs/>
        </w:rPr>
        <w:t>.</w:t>
      </w:r>
    </w:p>
    <w:p w14:paraId="29F06B53" w14:textId="0D9B2C61" w:rsidR="00706AE0" w:rsidRDefault="00706AE0" w:rsidP="005E6337">
      <w:pPr>
        <w:rPr>
          <w:b/>
          <w:bCs/>
        </w:rPr>
      </w:pPr>
      <w:r>
        <w:rPr>
          <w:b/>
          <w:bCs/>
        </w:rPr>
        <w:t>In accordance with UK data protection laws, I will:</w:t>
      </w:r>
    </w:p>
    <w:p w14:paraId="416967C2" w14:textId="2521CCB6" w:rsidR="0053632F" w:rsidRPr="0053632F" w:rsidRDefault="0053632F" w:rsidP="0053632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Acknowledge</w:t>
      </w:r>
      <w:r>
        <w:t xml:space="preserve"> your complaint in writing </w:t>
      </w:r>
      <w:r w:rsidR="00720D90">
        <w:t>within 30 days of receipt.</w:t>
      </w:r>
    </w:p>
    <w:p w14:paraId="137BF977" w14:textId="0E4F33E5" w:rsidR="00F36EC7" w:rsidRDefault="00720D90" w:rsidP="005E6337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Investigate </w:t>
      </w:r>
      <w:r>
        <w:t>the matter thoroughly</w:t>
      </w:r>
      <w:r w:rsidR="00AE5C47">
        <w:t xml:space="preserve"> and respond without undue delay.</w:t>
      </w:r>
    </w:p>
    <w:p w14:paraId="37BD0FE3" w14:textId="6D7AA79E" w:rsidR="00AE5C47" w:rsidRDefault="00AE5C47" w:rsidP="005E6337">
      <w:pPr>
        <w:pStyle w:val="ListParagraph"/>
        <w:numPr>
          <w:ilvl w:val="0"/>
          <w:numId w:val="11"/>
        </w:numPr>
      </w:pPr>
      <w:r>
        <w:rPr>
          <w:b/>
          <w:bCs/>
        </w:rPr>
        <w:t>Provide</w:t>
      </w:r>
      <w:r>
        <w:t xml:space="preserve"> you with a clear outcome and explain the actions I have taken</w:t>
      </w:r>
      <w:r w:rsidR="009F51F8">
        <w:t>.</w:t>
      </w:r>
    </w:p>
    <w:p w14:paraId="7FB517A0" w14:textId="48CB7629" w:rsidR="009F51F8" w:rsidRDefault="009F51F8" w:rsidP="009F51F8">
      <w:r>
        <w:t xml:space="preserve">Please note that under current UK regulations, you are required to attempt to </w:t>
      </w:r>
      <w:r w:rsidR="0068487F">
        <w:t>resolve any data protection grievances directly with me first</w:t>
      </w:r>
      <w:r w:rsidR="002B2BD2">
        <w:t xml:space="preserve">. If we are unable to resolve the issue together, you retain the right to escalate </w:t>
      </w:r>
      <w:r w:rsidR="00E03BAE">
        <w:t xml:space="preserve">your complaint to the Information Commissioner’s Office (ICO) at </w:t>
      </w:r>
      <w:hyperlink r:id="rId10" w:history="1">
        <w:r w:rsidR="009D4EDF" w:rsidRPr="00745FBD">
          <w:rPr>
            <w:rStyle w:val="Hyperlink"/>
          </w:rPr>
          <w:t>www.ico.org.uk</w:t>
        </w:r>
      </w:hyperlink>
      <w:r w:rsidR="009D4EDF">
        <w:t>.</w:t>
      </w:r>
    </w:p>
    <w:p w14:paraId="21FEE984" w14:textId="77777777" w:rsidR="009D4EDF" w:rsidRDefault="009D4EDF" w:rsidP="009F51F8"/>
    <w:sectPr w:rsidR="009D4ED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187E" w14:textId="77777777" w:rsidR="00227245" w:rsidRDefault="00227245" w:rsidP="00B865B2">
      <w:pPr>
        <w:spacing w:after="0" w:line="240" w:lineRule="auto"/>
      </w:pPr>
      <w:r>
        <w:separator/>
      </w:r>
    </w:p>
  </w:endnote>
  <w:endnote w:type="continuationSeparator" w:id="0">
    <w:p w14:paraId="6BEA4A20" w14:textId="77777777" w:rsidR="00227245" w:rsidRDefault="00227245" w:rsidP="00B8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A735" w14:textId="37AA4E7F" w:rsidR="00B865B2" w:rsidRDefault="00B865B2">
    <w:pPr>
      <w:pStyle w:val="Footer"/>
    </w:pPr>
    <w:r>
      <w:t xml:space="preserve">Melanie Crossley Counselling: </w:t>
    </w:r>
    <w:hyperlink r:id="rId1" w:history="1">
      <w:r w:rsidRPr="00126A61">
        <w:rPr>
          <w:rStyle w:val="Hyperlink"/>
        </w:rPr>
        <w:t>https://www.melaniecrossleycounselling.co.uk/</w:t>
      </w:r>
    </w:hyperlink>
  </w:p>
  <w:p w14:paraId="79F1E74D" w14:textId="77777777" w:rsidR="00B865B2" w:rsidRDefault="00B86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548E" w14:textId="77777777" w:rsidR="00227245" w:rsidRDefault="00227245" w:rsidP="00B865B2">
      <w:pPr>
        <w:spacing w:after="0" w:line="240" w:lineRule="auto"/>
      </w:pPr>
      <w:r>
        <w:separator/>
      </w:r>
    </w:p>
  </w:footnote>
  <w:footnote w:type="continuationSeparator" w:id="0">
    <w:p w14:paraId="05A10CC8" w14:textId="77777777" w:rsidR="00227245" w:rsidRDefault="00227245" w:rsidP="00B8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0774" w14:textId="6314101C" w:rsidR="00B865B2" w:rsidRDefault="00B865B2" w:rsidP="00B865B2">
    <w:pPr>
      <w:pStyle w:val="Header"/>
      <w:jc w:val="center"/>
    </w:pPr>
  </w:p>
  <w:p w14:paraId="1FCF56B6" w14:textId="6FBBD0B0" w:rsidR="00B865B2" w:rsidRDefault="00B865B2" w:rsidP="00B865B2">
    <w:pPr>
      <w:pStyle w:val="Header"/>
      <w:jc w:val="center"/>
    </w:pPr>
    <w:r>
      <w:rPr>
        <w:noProof/>
      </w:rPr>
      <w:drawing>
        <wp:inline distT="0" distB="0" distL="0" distR="0" wp14:anchorId="62C37B6B" wp14:editId="13E6C755">
          <wp:extent cx="1201420" cy="9190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404" cy="9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22" style="width:0;height:1.5pt" o:hralign="center" o:bullet="t" o:hrstd="t" o:hr="t" fillcolor="#a0a0a0" stroked="f"/>
    </w:pict>
  </w:numPicBullet>
  <w:numPicBullet w:numPicBulletId="1">
    <w:pict>
      <v:rect id="_x0000_i1123" style="width:0;height:1.5pt" o:hralign="center" o:bullet="t" o:hrstd="t" o:hr="t" fillcolor="#a0a0a0" stroked="f"/>
    </w:pict>
  </w:numPicBullet>
  <w:numPicBullet w:numPicBulletId="2">
    <w:pict>
      <v:rect id="_x0000_i1124" style="width:0;height:1.5pt" o:hralign="center" o:bullet="t" o:hrstd="t" o:hr="t" fillcolor="#a0a0a0" stroked="f"/>
    </w:pict>
  </w:numPicBullet>
  <w:numPicBullet w:numPicBulletId="3">
    <w:pict>
      <v:rect id="_x0000_i1125" style="width:0;height:1.5pt" o:hralign="center" o:bullet="t" o:hrstd="t" o:hr="t" fillcolor="#a0a0a0" stroked="f"/>
    </w:pict>
  </w:numPicBullet>
  <w:abstractNum w:abstractNumId="0" w15:restartNumberingAfterBreak="0">
    <w:nsid w:val="0ADB2CCE"/>
    <w:multiLevelType w:val="multilevel"/>
    <w:tmpl w:val="0B5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51D4C"/>
    <w:multiLevelType w:val="multilevel"/>
    <w:tmpl w:val="5B4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42085"/>
    <w:multiLevelType w:val="multilevel"/>
    <w:tmpl w:val="8D4C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12A23"/>
    <w:multiLevelType w:val="multilevel"/>
    <w:tmpl w:val="91A4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43DE7"/>
    <w:multiLevelType w:val="multilevel"/>
    <w:tmpl w:val="2CC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94A24"/>
    <w:multiLevelType w:val="multilevel"/>
    <w:tmpl w:val="1BA4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D71B9"/>
    <w:multiLevelType w:val="multilevel"/>
    <w:tmpl w:val="174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44912"/>
    <w:multiLevelType w:val="multilevel"/>
    <w:tmpl w:val="157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F5BDF"/>
    <w:multiLevelType w:val="multilevel"/>
    <w:tmpl w:val="AAE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43F14"/>
    <w:multiLevelType w:val="hybridMultilevel"/>
    <w:tmpl w:val="A1B04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B4C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CEE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69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06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8A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36C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A4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C6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A146EF"/>
    <w:multiLevelType w:val="multilevel"/>
    <w:tmpl w:val="2228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966739">
    <w:abstractNumId w:val="0"/>
  </w:num>
  <w:num w:numId="2" w16cid:durableId="1543207622">
    <w:abstractNumId w:val="2"/>
  </w:num>
  <w:num w:numId="3" w16cid:durableId="99839158">
    <w:abstractNumId w:val="6"/>
  </w:num>
  <w:num w:numId="4" w16cid:durableId="766344864">
    <w:abstractNumId w:val="8"/>
  </w:num>
  <w:num w:numId="5" w16cid:durableId="1625772394">
    <w:abstractNumId w:val="1"/>
  </w:num>
  <w:num w:numId="6" w16cid:durableId="178006206">
    <w:abstractNumId w:val="3"/>
  </w:num>
  <w:num w:numId="7" w16cid:durableId="503666001">
    <w:abstractNumId w:val="7"/>
  </w:num>
  <w:num w:numId="8" w16cid:durableId="788087706">
    <w:abstractNumId w:val="10"/>
  </w:num>
  <w:num w:numId="9" w16cid:durableId="2060392820">
    <w:abstractNumId w:val="4"/>
  </w:num>
  <w:num w:numId="10" w16cid:durableId="2116512194">
    <w:abstractNumId w:val="5"/>
  </w:num>
  <w:num w:numId="11" w16cid:durableId="2010210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B2"/>
    <w:rsid w:val="001E585E"/>
    <w:rsid w:val="00227245"/>
    <w:rsid w:val="002B2BD2"/>
    <w:rsid w:val="003F0184"/>
    <w:rsid w:val="0053632F"/>
    <w:rsid w:val="005E6337"/>
    <w:rsid w:val="0068487F"/>
    <w:rsid w:val="006D19DE"/>
    <w:rsid w:val="00706AE0"/>
    <w:rsid w:val="00720D90"/>
    <w:rsid w:val="009D4EDF"/>
    <w:rsid w:val="009F51F8"/>
    <w:rsid w:val="00A23D15"/>
    <w:rsid w:val="00A730B5"/>
    <w:rsid w:val="00AC5BA6"/>
    <w:rsid w:val="00AE5C47"/>
    <w:rsid w:val="00B865B2"/>
    <w:rsid w:val="00C26BFF"/>
    <w:rsid w:val="00C43DF6"/>
    <w:rsid w:val="00E03BAE"/>
    <w:rsid w:val="00E3359E"/>
    <w:rsid w:val="00E6219D"/>
    <w:rsid w:val="00ED67C7"/>
    <w:rsid w:val="00F3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0F9B275"/>
  <w15:chartTrackingRefBased/>
  <w15:docId w15:val="{7CA7BC69-6637-4926-9493-7B570B04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5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6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5B2"/>
  </w:style>
  <w:style w:type="paragraph" w:styleId="Footer">
    <w:name w:val="footer"/>
    <w:basedOn w:val="Normal"/>
    <w:link w:val="FooterChar"/>
    <w:uiPriority w:val="99"/>
    <w:unhideWhenUsed/>
    <w:rsid w:val="00B86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.org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aniecrossly74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laniecrossleycounselling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crossley</dc:creator>
  <cp:keywords/>
  <dc:description/>
  <cp:lastModifiedBy>melanie crossley</cp:lastModifiedBy>
  <cp:revision>17</cp:revision>
  <dcterms:created xsi:type="dcterms:W3CDTF">2026-05-18T13:43:00Z</dcterms:created>
  <dcterms:modified xsi:type="dcterms:W3CDTF">2026-06-17T12:53:00Z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fc9a5f18-d230-421d-ad00-8a5cd95bf057</vt:lpwstr>
  </property>
</Properties>
</file>